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25DF3376" w:rsidR="003A2C5A" w:rsidRPr="009523AD" w:rsidRDefault="000931FB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PREVARE U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36B0B43" w:rsidR="00DB312C" w:rsidRDefault="000774BF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D4762F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2990851" w14:textId="636B5E5E" w:rsidR="000931FB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</w:t>
            </w:r>
          </w:p>
          <w:p w14:paraId="481B6E6A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       Uvod</w:t>
            </w:r>
          </w:p>
          <w:p w14:paraId="5F67B3C5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       Pojam </w:t>
            </w: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prevare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i pravni izvori</w:t>
            </w:r>
          </w:p>
          <w:p w14:paraId="28686F8C" w14:textId="442CD531" w:rsidR="000931FB" w:rsidRPr="00EE0147" w:rsidRDefault="000931FB" w:rsidP="00EE014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014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 građanskom pravu</w:t>
            </w:r>
          </w:p>
          <w:p w14:paraId="498C25AD" w14:textId="06FB9E08" w:rsidR="000931FB" w:rsidRPr="00EE0147" w:rsidRDefault="000931FB" w:rsidP="00EE014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014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 krivičnom pravu</w:t>
            </w:r>
          </w:p>
          <w:p w14:paraId="208E3331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       Pojam </w:t>
            </w: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prevare u osiguranju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u</w:t>
            </w:r>
          </w:p>
          <w:p w14:paraId="0A4EB45F" w14:textId="647F1BDF" w:rsidR="000931FB" w:rsidRPr="000931FB" w:rsidRDefault="000931FB" w:rsidP="00EE014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uporednom pravu</w:t>
            </w:r>
          </w:p>
          <w:p w14:paraId="086A64A0" w14:textId="7DA1177C" w:rsidR="000931FB" w:rsidRPr="000931FB" w:rsidRDefault="000931FB" w:rsidP="00EE014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Republici Srbiji do 2016. i posle 2016. godine</w:t>
            </w:r>
          </w:p>
          <w:p w14:paraId="74A305DE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       Kriminološke karakteristike prevara u osiguranju</w:t>
            </w:r>
          </w:p>
          <w:p w14:paraId="2D251B3F" w14:textId="451ECEF5" w:rsidR="000931FB" w:rsidRPr="000931FB" w:rsidRDefault="000931FB" w:rsidP="00EE014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Benigne 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</w:t>
            </w:r>
          </w:p>
          <w:p w14:paraId="039314A2" w14:textId="19E4131D" w:rsidR="000931FB" w:rsidRPr="000931FB" w:rsidRDefault="000931FB" w:rsidP="00EE014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Organizovane kriminalne prevare u osiguranju</w:t>
            </w:r>
          </w:p>
          <w:p w14:paraId="3C8B4F09" w14:textId="5E6D3FEE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       Stopa otkrivanja prevara u osiguranju</w:t>
            </w:r>
          </w:p>
          <w:p w14:paraId="4763F159" w14:textId="4021D7DE" w:rsidR="000931FB" w:rsidRPr="000931FB" w:rsidRDefault="000931FB" w:rsidP="00EE014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U </w:t>
            </w:r>
            <w:proofErr w:type="spellStart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inostranstvu</w:t>
            </w:r>
            <w:proofErr w:type="spellEnd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Republici</w:t>
            </w:r>
            <w:proofErr w:type="spellEnd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Srbiji</w:t>
            </w:r>
            <w:proofErr w:type="spellEnd"/>
          </w:p>
          <w:p w14:paraId="602EBE71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       Građansko pravna zaštita od prevarnog postupanja u osiguranju</w:t>
            </w:r>
          </w:p>
          <w:p w14:paraId="06D3E652" w14:textId="77777777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</w:p>
          <w:p w14:paraId="37ED491C" w14:textId="401E3F33" w:rsidR="000931FB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II</w:t>
            </w:r>
          </w:p>
          <w:p w14:paraId="2EB1989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       Podele  prevara u osiguranju</w:t>
            </w:r>
          </w:p>
          <w:p w14:paraId="6E36A10E" w14:textId="61F54E96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Interne i eksterne prevare</w:t>
            </w:r>
          </w:p>
          <w:p w14:paraId="40CD80A2" w14:textId="0102110E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Prijava informacija i prijava potraživanja</w:t>
            </w:r>
          </w:p>
          <w:p w14:paraId="26CCAC15" w14:textId="2CEAA644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Lake i teške prevare</w:t>
            </w:r>
          </w:p>
          <w:p w14:paraId="14F26451" w14:textId="422676FD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izvršene aktivnim i pasivnim radnjama</w:t>
            </w:r>
          </w:p>
          <w:p w14:paraId="27360512" w14:textId="5236F5EE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2185854D" w14:textId="77777777" w:rsidR="00EE0147" w:rsidRPr="000931FB" w:rsidRDefault="00EE0147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31FF443A" w14:textId="36415738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Prevare nastale u</w:t>
            </w:r>
            <w:r w:rsid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:</w:t>
            </w:r>
          </w:p>
          <w:p w14:paraId="28E945E1" w14:textId="4C3206F2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momentu zaključenja ugovora</w:t>
            </w:r>
          </w:p>
          <w:p w14:paraId="182A964B" w14:textId="721281D7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toku trajanja ugovora</w:t>
            </w:r>
          </w:p>
          <w:p w14:paraId="34D46EA6" w14:textId="3F6545AF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vreme ispunjenja ugovora</w:t>
            </w:r>
          </w:p>
          <w:p w14:paraId="30317DA3" w14:textId="6BFFA92D" w:rsidR="005B01BC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III</w:t>
            </w:r>
          </w:p>
          <w:p w14:paraId="711EA73C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       Prevare koje vrše zastupnici ili posrednici u osiguranju</w:t>
            </w:r>
          </w:p>
          <w:p w14:paraId="40029D03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       Prevare u pojedinim vrstama osiguranja</w:t>
            </w:r>
          </w:p>
          <w:p w14:paraId="3F4E4B70" w14:textId="276CC2C3" w:rsidR="000931FB" w:rsidRPr="005B01BC" w:rsidRDefault="000931FB" w:rsidP="005B01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osiguranju lica</w:t>
            </w:r>
          </w:p>
          <w:p w14:paraId="39B0EF3D" w14:textId="3B19D511" w:rsidR="000931FB" w:rsidRPr="005B01BC" w:rsidRDefault="000931FB" w:rsidP="005B01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imovinskim osiguranjima</w:t>
            </w:r>
          </w:p>
          <w:p w14:paraId="53D6D20C" w14:textId="4CB1A7E0" w:rsidR="000931FB" w:rsidRPr="005B01BC" w:rsidRDefault="000931FB" w:rsidP="005B01BC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Požar kao uzrok prevare u osiguranju</w:t>
            </w:r>
          </w:p>
          <w:p w14:paraId="7344FCDC" w14:textId="0158B008" w:rsidR="000931FB" w:rsidRPr="005B01BC" w:rsidRDefault="000931FB" w:rsidP="005B01BC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osiguranju motornih vozila</w:t>
            </w:r>
          </w:p>
          <w:p w14:paraId="38A57058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10.   Teret dokazivanja da je izvršena prevara</w:t>
            </w:r>
          </w:p>
          <w:p w14:paraId="3DD3B384" w14:textId="2DEB4F0F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11.   Prevare učinjene prema osiguraniku od strane osiguravača</w:t>
            </w:r>
          </w:p>
          <w:p w14:paraId="3744C82B" w14:textId="77777777" w:rsidR="005B01BC" w:rsidRPr="000931FB" w:rsidRDefault="005B01BC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D9A96BB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IV</w:t>
            </w:r>
          </w:p>
          <w:p w14:paraId="2E958496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12.   Prevare i moralni hazard u osiguranju</w:t>
            </w:r>
          </w:p>
          <w:p w14:paraId="390C43B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13.   Tolerantan odnos građana prema prevarama u osiguranju</w:t>
            </w:r>
          </w:p>
          <w:p w14:paraId="268D7E92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14.   Posledice izvršenih prevara u osiguranju na</w:t>
            </w:r>
          </w:p>
          <w:p w14:paraId="1D3D7365" w14:textId="3B2482C2" w:rsidR="000931FB" w:rsidRPr="005B01BC" w:rsidRDefault="000931FB" w:rsidP="005B01BC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poslovanje društva za osiguranje</w:t>
            </w:r>
          </w:p>
          <w:p w14:paraId="5980A0B0" w14:textId="0AC1E448" w:rsidR="000931FB" w:rsidRPr="005B01BC" w:rsidRDefault="000931FB" w:rsidP="005B01BC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osiguranike potrošače</w:t>
            </w:r>
          </w:p>
          <w:p w14:paraId="36A16637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15.   Aktivnosti na prevenciji prevara u osiguranju u drugim državama</w:t>
            </w:r>
          </w:p>
          <w:p w14:paraId="68DB237F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16.   Međunarodna saradnja u sprečavanju prevara u osiguranju</w:t>
            </w:r>
          </w:p>
          <w:p w14:paraId="39ED9EF8" w14:textId="17128B26" w:rsidR="000931FB" w:rsidRPr="005B01BC" w:rsidRDefault="000931FB" w:rsidP="005B01BC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Protokol o saradnji o sprečavanju prevara u osiguranju</w:t>
            </w:r>
          </w:p>
          <w:p w14:paraId="6BF87625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V</w:t>
            </w:r>
          </w:p>
          <w:p w14:paraId="35D9526B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17.   Sprečavanje i otkrivanje prevara u osiguranju u Republici Srbiji</w:t>
            </w:r>
          </w:p>
          <w:p w14:paraId="6D3B98C7" w14:textId="6A54B309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Smernice  broj 6 Narodne banke Srbije</w:t>
            </w:r>
          </w:p>
          <w:p w14:paraId="2260F631" w14:textId="051C3F24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indikacije prevara i preventivne mere</w:t>
            </w:r>
          </w:p>
          <w:p w14:paraId="7CD17EDA" w14:textId="4A07DF96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Aktivnosti Udruženja osiguravača Srbije</w:t>
            </w:r>
          </w:p>
          <w:p w14:paraId="0BFC7539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18.   Aktivnosti  na sprečavanje prevara u osiguranju od strane</w:t>
            </w:r>
          </w:p>
          <w:p w14:paraId="6F29C147" w14:textId="2141E6BD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društava za osiguranje</w:t>
            </w:r>
          </w:p>
          <w:p w14:paraId="2FE8BC20" w14:textId="1D75F8AE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zastupnika i posrednika u osiguranju</w:t>
            </w:r>
          </w:p>
          <w:p w14:paraId="0E85F0DE" w14:textId="3B19D147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državnih organa</w:t>
            </w:r>
          </w:p>
          <w:p w14:paraId="437634F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19.   Zaključak</w:t>
            </w:r>
          </w:p>
          <w:p w14:paraId="69FE08B0" w14:textId="1ECDD12F" w:rsidR="00063389" w:rsidRPr="00D41359" w:rsidRDefault="00063389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F5AA4A6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931F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0931F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E185665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0774B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14.05</w:t>
            </w:r>
            <w:bookmarkStart w:id="0" w:name="_GoBack"/>
            <w:bookmarkEnd w:id="0"/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2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2"/>
  </w:num>
  <w:num w:numId="4">
    <w:abstractNumId w:val="21"/>
  </w:num>
  <w:num w:numId="5">
    <w:abstractNumId w:val="3"/>
  </w:num>
  <w:num w:numId="6">
    <w:abstractNumId w:val="7"/>
  </w:num>
  <w:num w:numId="7">
    <w:abstractNumId w:val="24"/>
  </w:num>
  <w:num w:numId="8">
    <w:abstractNumId w:val="17"/>
  </w:num>
  <w:num w:numId="9">
    <w:abstractNumId w:val="18"/>
  </w:num>
  <w:num w:numId="10">
    <w:abstractNumId w:val="14"/>
  </w:num>
  <w:num w:numId="11">
    <w:abstractNumId w:val="16"/>
  </w:num>
  <w:num w:numId="12">
    <w:abstractNumId w:val="6"/>
  </w:num>
  <w:num w:numId="13">
    <w:abstractNumId w:val="8"/>
  </w:num>
  <w:num w:numId="14">
    <w:abstractNumId w:val="5"/>
  </w:num>
  <w:num w:numId="15">
    <w:abstractNumId w:val="25"/>
  </w:num>
  <w:num w:numId="16">
    <w:abstractNumId w:val="10"/>
  </w:num>
  <w:num w:numId="17">
    <w:abstractNumId w:val="20"/>
  </w:num>
  <w:num w:numId="18">
    <w:abstractNumId w:val="23"/>
  </w:num>
  <w:num w:numId="19">
    <w:abstractNumId w:val="15"/>
  </w:num>
  <w:num w:numId="20">
    <w:abstractNumId w:val="4"/>
  </w:num>
  <w:num w:numId="21">
    <w:abstractNumId w:val="2"/>
  </w:num>
  <w:num w:numId="22">
    <w:abstractNumId w:val="22"/>
  </w:num>
  <w:num w:numId="23">
    <w:abstractNumId w:val="19"/>
  </w:num>
  <w:num w:numId="24">
    <w:abstractNumId w:val="1"/>
  </w:num>
  <w:num w:numId="25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774BF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34E3E-D635-4907-A640-21C94C1B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2025-04-23T08:52:00Z</dcterms:created>
  <dcterms:modified xsi:type="dcterms:W3CDTF">2025-04-23T08:52:00Z</dcterms:modified>
</cp:coreProperties>
</file>